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09FD" w14:textId="6C642755" w:rsidR="003168F1" w:rsidRPr="003168F1" w:rsidRDefault="003168F1" w:rsidP="003168F1">
      <w:pPr>
        <w:pStyle w:val="BodyCopy"/>
        <w:spacing w:after="240"/>
        <w:rPr>
          <w:rFonts w:ascii="Arial" w:hAnsi="Arial" w:cs="Arial"/>
          <w:bCs/>
          <w:sz w:val="20"/>
          <w:szCs w:val="20"/>
          <w:lang w:val="es-US"/>
        </w:rPr>
      </w:pPr>
      <w:r w:rsidRPr="003168F1">
        <w:rPr>
          <w:rFonts w:ascii="Arial" w:hAnsi="Arial" w:cs="Arial"/>
          <w:bCs/>
          <w:sz w:val="20"/>
          <w:szCs w:val="20"/>
          <w:lang w:val="es-US"/>
        </w:rPr>
        <w:t>Fecha</w:t>
      </w:r>
    </w:p>
    <w:p w14:paraId="17BB58FA" w14:textId="77777777" w:rsidR="003168F1" w:rsidRPr="003168F1" w:rsidRDefault="003168F1" w:rsidP="003168F1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3168F1">
        <w:rPr>
          <w:rFonts w:ascii="Arial" w:hAnsi="Arial" w:cs="Arial"/>
          <w:sz w:val="20"/>
          <w:szCs w:val="20"/>
          <w:lang w:val="es-US"/>
        </w:rPr>
        <w:t>Estimado padre o tutor:</w:t>
      </w:r>
    </w:p>
    <w:p w14:paraId="076CDCFE" w14:textId="7FC790D1" w:rsidR="003168F1" w:rsidRPr="003168F1" w:rsidRDefault="003168F1" w:rsidP="003168F1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3168F1">
        <w:rPr>
          <w:rFonts w:ascii="Arial" w:hAnsi="Arial" w:cs="Arial"/>
          <w:sz w:val="20"/>
          <w:szCs w:val="20"/>
          <w:lang w:val="es-US"/>
        </w:rPr>
        <w:t xml:space="preserve">Es posible que su niño haya sido expuesto recientemente al </w:t>
      </w:r>
      <w:r w:rsidRPr="003168F1">
        <w:rPr>
          <w:rFonts w:ascii="Arial" w:hAnsi="Arial" w:cs="Arial"/>
          <w:b/>
          <w:sz w:val="20"/>
          <w:szCs w:val="20"/>
          <w:lang w:val="es-US"/>
        </w:rPr>
        <w:t>Virus Sincitial Respiratorio (VSR).</w:t>
      </w:r>
      <w:r w:rsidRPr="003168F1">
        <w:rPr>
          <w:rFonts w:ascii="Arial" w:hAnsi="Arial" w:cs="Arial"/>
          <w:sz w:val="20"/>
          <w:szCs w:val="20"/>
          <w:lang w:val="es-US"/>
        </w:rPr>
        <w:t xml:space="preserve"> El VSR es un virus que causa muchos casos del resfriado común y también otras infecciones respiratorias, como la pulmonía. El VSR es una infección común de niños y adultos. Es más común durante el invierno y temprano en la primavera, pero puede ocurrir todo el año.</w:t>
      </w:r>
    </w:p>
    <w:p w14:paraId="5E991197" w14:textId="77777777" w:rsidR="003168F1" w:rsidRPr="003168F1" w:rsidRDefault="003168F1" w:rsidP="003168F1">
      <w:pPr>
        <w:pStyle w:val="BodyCopy"/>
        <w:spacing w:before="360" w:after="120"/>
        <w:rPr>
          <w:rFonts w:ascii="Arial" w:hAnsi="Arial" w:cs="Arial"/>
          <w:b/>
          <w:sz w:val="22"/>
          <w:szCs w:val="22"/>
          <w:lang w:val="es-US"/>
        </w:rPr>
      </w:pPr>
      <w:r w:rsidRPr="003168F1">
        <w:rPr>
          <w:rFonts w:ascii="Arial" w:hAnsi="Arial" w:cs="Arial"/>
          <w:b/>
          <w:sz w:val="22"/>
          <w:szCs w:val="22"/>
          <w:lang w:val="es-US"/>
        </w:rPr>
        <w:t xml:space="preserve">¿Cuáles son los síntomas del VSR? </w:t>
      </w:r>
    </w:p>
    <w:p w14:paraId="3144B5C8" w14:textId="77777777" w:rsidR="003168F1" w:rsidRPr="003168F1" w:rsidRDefault="003168F1" w:rsidP="003168F1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3168F1">
        <w:rPr>
          <w:rFonts w:ascii="Arial" w:hAnsi="Arial" w:cs="Arial"/>
          <w:sz w:val="20"/>
          <w:szCs w:val="20"/>
          <w:lang w:val="es-US"/>
        </w:rPr>
        <w:t xml:space="preserve">Para la mayoría de </w:t>
      </w:r>
      <w:proofErr w:type="gramStart"/>
      <w:r w:rsidRPr="003168F1">
        <w:rPr>
          <w:rFonts w:ascii="Arial" w:hAnsi="Arial" w:cs="Arial"/>
          <w:sz w:val="20"/>
          <w:szCs w:val="20"/>
          <w:lang w:val="es-US"/>
        </w:rPr>
        <w:t>niños</w:t>
      </w:r>
      <w:proofErr w:type="gramEnd"/>
      <w:r w:rsidRPr="003168F1">
        <w:rPr>
          <w:rFonts w:ascii="Arial" w:hAnsi="Arial" w:cs="Arial"/>
          <w:sz w:val="20"/>
          <w:szCs w:val="20"/>
          <w:lang w:val="es-US"/>
        </w:rPr>
        <w:t xml:space="preserve">, los síntomas están parecidos al resfriado. Los niños muy jóvenes pueden tener irritabilidad, alimentación pobre, letargo o cianosis (por ejemplo: cambiar color azul con tos o periodos breves de no respirar). Algunos otros problemas respiratorios incluyen la bronquiolitis con silbido o neumonía. Los niños con sistemas inmunes debilitados, niños prematuros, o niños con problemas del corazón o de los pulmones tienen más dificultad cuando se enferman con esta infección. </w:t>
      </w:r>
    </w:p>
    <w:p w14:paraId="480E6513" w14:textId="77777777" w:rsidR="003168F1" w:rsidRPr="003168F1" w:rsidRDefault="003168F1" w:rsidP="003168F1">
      <w:pPr>
        <w:pStyle w:val="BodyCopy"/>
        <w:spacing w:before="360" w:after="120"/>
        <w:rPr>
          <w:rFonts w:ascii="Arial" w:hAnsi="Arial" w:cs="Arial"/>
          <w:b/>
          <w:sz w:val="22"/>
          <w:szCs w:val="22"/>
          <w:lang w:val="es-US"/>
        </w:rPr>
      </w:pPr>
      <w:r w:rsidRPr="003168F1">
        <w:rPr>
          <w:rFonts w:ascii="Arial" w:hAnsi="Arial" w:cs="Arial"/>
          <w:b/>
          <w:sz w:val="22"/>
          <w:szCs w:val="22"/>
          <w:lang w:val="es-US"/>
        </w:rPr>
        <w:t xml:space="preserve">¿Cómo se propaga el VSR? </w:t>
      </w:r>
    </w:p>
    <w:p w14:paraId="6B487832" w14:textId="77777777" w:rsidR="003168F1" w:rsidRPr="003168F1" w:rsidRDefault="003168F1" w:rsidP="003168F1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3168F1">
        <w:rPr>
          <w:rFonts w:ascii="Arial" w:hAnsi="Arial" w:cs="Arial"/>
          <w:sz w:val="20"/>
          <w:szCs w:val="20"/>
          <w:lang w:val="es-US"/>
        </w:rPr>
        <w:t xml:space="preserve">El virus se propaga a través del contacto con las secreciones de la boca o nasales, como cuando alguien tos o estornuda. El virus puede vivir en las superficies por muchas horas y puede vivir más que 30 minutos en las manos. Antes de aparecer los síntomas, la persona infectada es contagiosa. Puede tomar de 2-8 días para que se desarrollan los síntomas. </w:t>
      </w:r>
    </w:p>
    <w:p w14:paraId="3D270F48" w14:textId="77777777" w:rsidR="003168F1" w:rsidRPr="003168F1" w:rsidRDefault="003168F1" w:rsidP="003168F1">
      <w:pPr>
        <w:pStyle w:val="BodyCopy"/>
        <w:spacing w:before="360" w:after="120"/>
        <w:rPr>
          <w:rFonts w:ascii="Arial" w:hAnsi="Arial" w:cs="Arial"/>
          <w:b/>
          <w:sz w:val="22"/>
          <w:szCs w:val="22"/>
          <w:lang w:val="es-US"/>
        </w:rPr>
      </w:pPr>
      <w:r w:rsidRPr="003168F1">
        <w:rPr>
          <w:rFonts w:ascii="Arial" w:hAnsi="Arial" w:cs="Arial"/>
          <w:b/>
          <w:sz w:val="22"/>
          <w:szCs w:val="22"/>
          <w:lang w:val="es-US"/>
        </w:rPr>
        <w:t xml:space="preserve">¿Cómo se diagnostica y se trata el VSR? </w:t>
      </w:r>
    </w:p>
    <w:p w14:paraId="1E82058A" w14:textId="77777777" w:rsidR="003168F1" w:rsidRPr="003168F1" w:rsidRDefault="003168F1" w:rsidP="003168F1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3168F1">
        <w:rPr>
          <w:rFonts w:ascii="Arial" w:hAnsi="Arial" w:cs="Arial"/>
          <w:sz w:val="20"/>
          <w:szCs w:val="20"/>
          <w:lang w:val="es-US"/>
        </w:rPr>
        <w:t xml:space="preserve">Un médico identifica el VSR por una prueba de un hisopo nasal. Cuando muchas personas tienen VSR, o hay un brote grande en la comunidad, un médico puede diagnosticar basado en los síntomas. </w:t>
      </w:r>
    </w:p>
    <w:p w14:paraId="1A1D7D91" w14:textId="77777777" w:rsidR="003168F1" w:rsidRPr="003168F1" w:rsidRDefault="003168F1" w:rsidP="003168F1">
      <w:pPr>
        <w:pStyle w:val="BodyCopy"/>
        <w:spacing w:before="360" w:after="120"/>
        <w:rPr>
          <w:rFonts w:ascii="Arial" w:hAnsi="Arial" w:cs="Arial"/>
          <w:b/>
          <w:sz w:val="22"/>
          <w:szCs w:val="22"/>
          <w:lang w:val="es-US"/>
        </w:rPr>
      </w:pPr>
      <w:r w:rsidRPr="003168F1">
        <w:rPr>
          <w:rFonts w:ascii="Arial" w:hAnsi="Arial" w:cs="Arial"/>
          <w:b/>
          <w:sz w:val="22"/>
          <w:szCs w:val="22"/>
          <w:lang w:val="es-US"/>
        </w:rPr>
        <w:t xml:space="preserve">¿Cómo se controla la propagación del VSR? </w:t>
      </w:r>
    </w:p>
    <w:p w14:paraId="7866E755" w14:textId="0AB5E965" w:rsidR="003168F1" w:rsidRPr="003168F1" w:rsidRDefault="003168F1" w:rsidP="003168F1">
      <w:pPr>
        <w:pStyle w:val="BodyCopy"/>
        <w:numPr>
          <w:ilvl w:val="0"/>
          <w:numId w:val="19"/>
        </w:numPr>
        <w:spacing w:after="240"/>
        <w:contextualSpacing/>
        <w:rPr>
          <w:rFonts w:ascii="Arial" w:hAnsi="Arial" w:cs="Arial"/>
          <w:sz w:val="20"/>
          <w:szCs w:val="20"/>
          <w:lang w:val="es-US"/>
        </w:rPr>
      </w:pPr>
      <w:r w:rsidRPr="003168F1">
        <w:rPr>
          <w:rFonts w:ascii="Arial" w:hAnsi="Arial" w:cs="Arial"/>
          <w:sz w:val="20"/>
          <w:szCs w:val="20"/>
          <w:lang w:val="es-US"/>
        </w:rPr>
        <w:t>Lávese las manos frecuentemente y a fondo.</w:t>
      </w:r>
    </w:p>
    <w:p w14:paraId="1EC5A8E8" w14:textId="5C5A2E7A" w:rsidR="003168F1" w:rsidRPr="003168F1" w:rsidRDefault="003168F1" w:rsidP="003168F1">
      <w:pPr>
        <w:pStyle w:val="BodyCopy"/>
        <w:numPr>
          <w:ilvl w:val="0"/>
          <w:numId w:val="19"/>
        </w:numPr>
        <w:spacing w:after="240"/>
        <w:contextualSpacing/>
        <w:rPr>
          <w:rFonts w:ascii="Arial" w:hAnsi="Arial" w:cs="Arial"/>
          <w:sz w:val="20"/>
          <w:szCs w:val="20"/>
          <w:lang w:val="es-US"/>
        </w:rPr>
      </w:pPr>
      <w:r w:rsidRPr="003168F1">
        <w:rPr>
          <w:rFonts w:ascii="Arial" w:hAnsi="Arial" w:cs="Arial"/>
          <w:sz w:val="20"/>
          <w:szCs w:val="20"/>
          <w:lang w:val="es-US"/>
        </w:rPr>
        <w:t>Enseñe a los niños a cubrirse la boca y la nariz con un pañuelo de papel o con el brazo cuando tosan o estornuden.</w:t>
      </w:r>
    </w:p>
    <w:p w14:paraId="1FED9E08" w14:textId="0DDFC376" w:rsidR="003168F1" w:rsidRPr="003168F1" w:rsidRDefault="003168F1" w:rsidP="003168F1">
      <w:pPr>
        <w:pStyle w:val="BodyCopy"/>
        <w:numPr>
          <w:ilvl w:val="0"/>
          <w:numId w:val="19"/>
        </w:numPr>
        <w:spacing w:after="240"/>
        <w:contextualSpacing/>
        <w:rPr>
          <w:rFonts w:ascii="Arial" w:hAnsi="Arial" w:cs="Arial"/>
          <w:sz w:val="20"/>
          <w:szCs w:val="20"/>
          <w:lang w:val="es-US"/>
        </w:rPr>
      </w:pPr>
      <w:r w:rsidRPr="003168F1">
        <w:rPr>
          <w:rFonts w:ascii="Arial" w:hAnsi="Arial" w:cs="Arial"/>
          <w:sz w:val="20"/>
          <w:szCs w:val="20"/>
          <w:lang w:val="es-US"/>
        </w:rPr>
        <w:t>Lávese las manos bien después de utilizar un pañuelo de papel.</w:t>
      </w:r>
    </w:p>
    <w:p w14:paraId="79D452E6" w14:textId="137F189C" w:rsidR="003168F1" w:rsidRPr="003168F1" w:rsidRDefault="003168F1" w:rsidP="003168F1">
      <w:pPr>
        <w:pStyle w:val="BodyCopy"/>
        <w:numPr>
          <w:ilvl w:val="0"/>
          <w:numId w:val="19"/>
        </w:numPr>
        <w:spacing w:after="240"/>
        <w:contextualSpacing/>
        <w:rPr>
          <w:rFonts w:ascii="Arial" w:hAnsi="Arial" w:cs="Arial"/>
          <w:sz w:val="20"/>
          <w:szCs w:val="20"/>
          <w:lang w:val="es-US"/>
        </w:rPr>
      </w:pPr>
      <w:r w:rsidRPr="003168F1">
        <w:rPr>
          <w:rFonts w:ascii="Arial" w:hAnsi="Arial" w:cs="Arial"/>
          <w:sz w:val="20"/>
          <w:szCs w:val="20"/>
          <w:lang w:val="es-US"/>
        </w:rPr>
        <w:t>Tire los pañuelos de papel sucios después de cada uso.</w:t>
      </w:r>
    </w:p>
    <w:p w14:paraId="617D3205" w14:textId="25A3AF0C" w:rsidR="003168F1" w:rsidRPr="003168F1" w:rsidRDefault="003168F1" w:rsidP="003168F1">
      <w:pPr>
        <w:pStyle w:val="BodyCopy"/>
        <w:numPr>
          <w:ilvl w:val="0"/>
          <w:numId w:val="19"/>
        </w:numPr>
        <w:spacing w:after="240"/>
        <w:contextualSpacing/>
        <w:rPr>
          <w:rFonts w:ascii="Arial" w:hAnsi="Arial" w:cs="Arial"/>
          <w:sz w:val="20"/>
          <w:szCs w:val="20"/>
          <w:lang w:val="es-US"/>
        </w:rPr>
      </w:pPr>
      <w:r w:rsidRPr="003168F1">
        <w:rPr>
          <w:rFonts w:ascii="Arial" w:hAnsi="Arial" w:cs="Arial"/>
          <w:sz w:val="20"/>
          <w:szCs w:val="20"/>
          <w:lang w:val="es-US"/>
        </w:rPr>
        <w:t>Ventile el ambiente de casa a diario.</w:t>
      </w:r>
    </w:p>
    <w:p w14:paraId="1AF4DC62" w14:textId="2394FC67" w:rsidR="003168F1" w:rsidRPr="003168F1" w:rsidRDefault="003168F1" w:rsidP="003168F1">
      <w:pPr>
        <w:pStyle w:val="BodyCopy"/>
        <w:numPr>
          <w:ilvl w:val="0"/>
          <w:numId w:val="19"/>
        </w:numPr>
        <w:spacing w:after="240"/>
        <w:contextualSpacing/>
        <w:rPr>
          <w:rFonts w:ascii="Arial" w:hAnsi="Arial" w:cs="Arial"/>
          <w:sz w:val="20"/>
          <w:szCs w:val="20"/>
          <w:lang w:val="es-US"/>
        </w:rPr>
      </w:pPr>
      <w:r w:rsidRPr="003168F1">
        <w:rPr>
          <w:rFonts w:ascii="Arial" w:hAnsi="Arial" w:cs="Arial"/>
          <w:sz w:val="20"/>
          <w:szCs w:val="20"/>
          <w:lang w:val="es-US"/>
        </w:rPr>
        <w:t>Desinfecte las superficies que tengan contacto con las secreciones respiratorias.</w:t>
      </w:r>
    </w:p>
    <w:p w14:paraId="3EB76B07" w14:textId="77777777" w:rsidR="003168F1" w:rsidRPr="003168F1" w:rsidRDefault="003168F1" w:rsidP="003168F1">
      <w:pPr>
        <w:pStyle w:val="BodyCopy"/>
        <w:numPr>
          <w:ilvl w:val="0"/>
          <w:numId w:val="19"/>
        </w:numPr>
        <w:spacing w:after="240"/>
        <w:rPr>
          <w:rFonts w:ascii="Arial" w:hAnsi="Arial" w:cs="Arial"/>
          <w:sz w:val="20"/>
          <w:szCs w:val="20"/>
          <w:lang w:val="es-US"/>
        </w:rPr>
      </w:pPr>
      <w:r w:rsidRPr="003168F1">
        <w:rPr>
          <w:rFonts w:ascii="Arial" w:hAnsi="Arial" w:cs="Arial"/>
          <w:sz w:val="20"/>
          <w:szCs w:val="20"/>
          <w:lang w:val="es-US"/>
        </w:rPr>
        <w:t>Generalmente, no se excluyen los niños con el VSR de la escuela o la guardería. Sin embargo, si el niño no puede participar en las actividades normales, debe quedarse en casa.</w:t>
      </w:r>
    </w:p>
    <w:p w14:paraId="79A7B0CB" w14:textId="77777777" w:rsidR="003168F1" w:rsidRPr="003168F1" w:rsidRDefault="003168F1" w:rsidP="003168F1">
      <w:pPr>
        <w:pStyle w:val="BodyCopy"/>
        <w:spacing w:before="360" w:after="120"/>
        <w:rPr>
          <w:rFonts w:ascii="Arial" w:hAnsi="Arial" w:cs="Arial"/>
          <w:b/>
          <w:sz w:val="22"/>
          <w:szCs w:val="22"/>
          <w:lang w:val="es-US"/>
        </w:rPr>
      </w:pPr>
      <w:r w:rsidRPr="003168F1">
        <w:rPr>
          <w:rFonts w:ascii="Arial" w:hAnsi="Arial" w:cs="Arial"/>
          <w:b/>
          <w:sz w:val="22"/>
          <w:szCs w:val="22"/>
          <w:lang w:val="es-US"/>
        </w:rPr>
        <w:t xml:space="preserve">¿Cómo puedo obtener más información? </w:t>
      </w:r>
    </w:p>
    <w:p w14:paraId="10C54145" w14:textId="758720DC" w:rsidR="008E5DA8" w:rsidRPr="003168F1" w:rsidRDefault="003168F1" w:rsidP="003168F1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3168F1">
        <w:rPr>
          <w:rFonts w:ascii="Arial" w:hAnsi="Arial" w:cs="Arial"/>
          <w:sz w:val="20"/>
          <w:szCs w:val="20"/>
          <w:lang w:val="es-US"/>
        </w:rPr>
        <w:t>Para más información sobre el VSR, puede comunicarse con su médico.</w:t>
      </w:r>
    </w:p>
    <w:sectPr w:rsidR="008E5DA8" w:rsidRPr="003168F1" w:rsidSect="008E5DA8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2DDB7" w14:textId="77777777" w:rsidR="00970F2A" w:rsidRDefault="00970F2A" w:rsidP="008E55A1">
      <w:pPr>
        <w:spacing w:after="0" w:line="240" w:lineRule="auto"/>
      </w:pPr>
      <w:r>
        <w:separator/>
      </w:r>
    </w:p>
  </w:endnote>
  <w:endnote w:type="continuationSeparator" w:id="0">
    <w:p w14:paraId="0C021BF9" w14:textId="77777777" w:rsidR="00970F2A" w:rsidRDefault="00970F2A" w:rsidP="008E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41"/>
      <w:gridCol w:w="4819"/>
    </w:tblGrid>
    <w:tr w:rsidR="008E5DA8" w14:paraId="51AFEDFE" w14:textId="77777777" w:rsidTr="005B0CC9">
      <w:tc>
        <w:tcPr>
          <w:tcW w:w="4675" w:type="dxa"/>
          <w:vAlign w:val="center"/>
        </w:tcPr>
        <w:p w14:paraId="190A6F51" w14:textId="77777777" w:rsidR="008E5DA8" w:rsidRDefault="008E5DA8" w:rsidP="008E5DA8">
          <w:pPr>
            <w:pStyle w:val="NoSpacing"/>
            <w:tabs>
              <w:tab w:val="right" w:pos="9360"/>
            </w:tabs>
            <w:spacing w:line="240" w:lineRule="auto"/>
            <w:rPr>
              <w:rFonts w:ascii="Calibri Light" w:hAnsi="Calibri Light" w:cs="Calibri Light"/>
              <w:noProof/>
            </w:rPr>
          </w:pPr>
        </w:p>
      </w:tc>
      <w:tc>
        <w:tcPr>
          <w:tcW w:w="4675" w:type="dxa"/>
          <w:vAlign w:val="center"/>
        </w:tcPr>
        <w:p w14:paraId="405D2DB9" w14:textId="77777777" w:rsidR="008E5DA8" w:rsidRDefault="008E5DA8" w:rsidP="008E5DA8">
          <w:pPr>
            <w:pStyle w:val="NoSpacing"/>
            <w:tabs>
              <w:tab w:val="right" w:pos="9360"/>
            </w:tabs>
            <w:spacing w:line="240" w:lineRule="auto"/>
            <w:jc w:val="right"/>
            <w:rPr>
              <w:rFonts w:ascii="Calibri Light" w:hAnsi="Calibri Light" w:cs="Calibri Light"/>
              <w:noProof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654A16AB" wp14:editId="66547F73">
                <wp:extent cx="3060198" cy="536449"/>
                <wp:effectExtent l="0" t="0" r="0" b="0"/>
                <wp:docPr id="3" name="Picture 3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RW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198" cy="536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72325F" w14:textId="141BE211" w:rsidR="00551B12" w:rsidRPr="008E5DA8" w:rsidRDefault="00551B12" w:rsidP="008E5DA8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41"/>
      <w:gridCol w:w="4819"/>
    </w:tblGrid>
    <w:tr w:rsidR="00ED3B9B" w14:paraId="7C9B35B0" w14:textId="77777777" w:rsidTr="00ED3B9B">
      <w:tc>
        <w:tcPr>
          <w:tcW w:w="4675" w:type="dxa"/>
          <w:vAlign w:val="center"/>
        </w:tcPr>
        <w:p w14:paraId="19CEB37A" w14:textId="7EC67439" w:rsidR="00ED3B9B" w:rsidRDefault="00ED3B9B" w:rsidP="00ED3B9B">
          <w:pPr>
            <w:pStyle w:val="NoSpacing"/>
            <w:tabs>
              <w:tab w:val="right" w:pos="9360"/>
            </w:tabs>
            <w:spacing w:line="240" w:lineRule="auto"/>
            <w:rPr>
              <w:rFonts w:ascii="Calibri Light" w:hAnsi="Calibri Light" w:cs="Calibri Light"/>
              <w:noProof/>
            </w:rPr>
          </w:pPr>
        </w:p>
      </w:tc>
      <w:tc>
        <w:tcPr>
          <w:tcW w:w="4675" w:type="dxa"/>
          <w:vAlign w:val="center"/>
        </w:tcPr>
        <w:p w14:paraId="29C81A07" w14:textId="3BB88E46" w:rsidR="00ED3B9B" w:rsidRDefault="000714A3" w:rsidP="00ED3B9B">
          <w:pPr>
            <w:pStyle w:val="NoSpacing"/>
            <w:tabs>
              <w:tab w:val="right" w:pos="9360"/>
            </w:tabs>
            <w:spacing w:line="240" w:lineRule="auto"/>
            <w:jc w:val="right"/>
            <w:rPr>
              <w:rFonts w:ascii="Calibri Light" w:hAnsi="Calibri Light" w:cs="Calibri Light"/>
              <w:noProof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3236DC1C" wp14:editId="7DA6FF5A">
                <wp:extent cx="3060198" cy="536449"/>
                <wp:effectExtent l="0" t="0" r="0" b="0"/>
                <wp:docPr id="5" name="Picture 5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RW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198" cy="536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C70BEE" w14:textId="6F4C4B5F" w:rsidR="00F926E7" w:rsidRPr="00ED3B9B" w:rsidRDefault="00F926E7" w:rsidP="00ED3B9B">
    <w:pPr>
      <w:pStyle w:val="NoSpacing"/>
      <w:tabs>
        <w:tab w:val="right" w:pos="936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1D2D7" w14:textId="77777777" w:rsidR="00970F2A" w:rsidRDefault="00970F2A" w:rsidP="008E55A1">
      <w:pPr>
        <w:spacing w:after="0" w:line="240" w:lineRule="auto"/>
      </w:pPr>
      <w:r>
        <w:separator/>
      </w:r>
    </w:p>
  </w:footnote>
  <w:footnote w:type="continuationSeparator" w:id="0">
    <w:p w14:paraId="3C031541" w14:textId="77777777" w:rsidR="00970F2A" w:rsidRDefault="00970F2A" w:rsidP="008E5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4983"/>
    <w:multiLevelType w:val="hybridMultilevel"/>
    <w:tmpl w:val="AC54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6310"/>
    <w:multiLevelType w:val="hybridMultilevel"/>
    <w:tmpl w:val="3606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970FA"/>
    <w:multiLevelType w:val="hybridMultilevel"/>
    <w:tmpl w:val="8D3A89B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181C2BD3"/>
    <w:multiLevelType w:val="hybridMultilevel"/>
    <w:tmpl w:val="FAF6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820C9"/>
    <w:multiLevelType w:val="hybridMultilevel"/>
    <w:tmpl w:val="E57C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2BA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6" w15:restartNumberingAfterBreak="0">
    <w:nsid w:val="1CDF4592"/>
    <w:multiLevelType w:val="hybridMultilevel"/>
    <w:tmpl w:val="88943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5F4F8A"/>
    <w:multiLevelType w:val="hybridMultilevel"/>
    <w:tmpl w:val="58ECD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10411"/>
    <w:multiLevelType w:val="hybridMultilevel"/>
    <w:tmpl w:val="45BE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E4FD0"/>
    <w:multiLevelType w:val="hybridMultilevel"/>
    <w:tmpl w:val="248C5C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31A546B9"/>
    <w:multiLevelType w:val="hybridMultilevel"/>
    <w:tmpl w:val="C326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12B3C"/>
    <w:multiLevelType w:val="hybridMultilevel"/>
    <w:tmpl w:val="C74A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74668"/>
    <w:multiLevelType w:val="hybridMultilevel"/>
    <w:tmpl w:val="68D6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92341"/>
    <w:multiLevelType w:val="hybridMultilevel"/>
    <w:tmpl w:val="5D56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12CFA"/>
    <w:multiLevelType w:val="hybridMultilevel"/>
    <w:tmpl w:val="43E8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F1E7A"/>
    <w:multiLevelType w:val="hybridMultilevel"/>
    <w:tmpl w:val="A7B4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578D2"/>
    <w:multiLevelType w:val="hybridMultilevel"/>
    <w:tmpl w:val="D046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C1E05"/>
    <w:multiLevelType w:val="hybridMultilevel"/>
    <w:tmpl w:val="BD1C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51C0E"/>
    <w:multiLevelType w:val="hybridMultilevel"/>
    <w:tmpl w:val="F510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251865">
    <w:abstractNumId w:val="15"/>
  </w:num>
  <w:num w:numId="2" w16cid:durableId="1072587163">
    <w:abstractNumId w:val="7"/>
  </w:num>
  <w:num w:numId="3" w16cid:durableId="1629358581">
    <w:abstractNumId w:val="6"/>
  </w:num>
  <w:num w:numId="4" w16cid:durableId="658078002">
    <w:abstractNumId w:val="5"/>
  </w:num>
  <w:num w:numId="5" w16cid:durableId="153300342">
    <w:abstractNumId w:val="13"/>
  </w:num>
  <w:num w:numId="6" w16cid:durableId="851721558">
    <w:abstractNumId w:val="3"/>
  </w:num>
  <w:num w:numId="7" w16cid:durableId="581985238">
    <w:abstractNumId w:val="1"/>
  </w:num>
  <w:num w:numId="8" w16cid:durableId="2033451606">
    <w:abstractNumId w:val="0"/>
  </w:num>
  <w:num w:numId="9" w16cid:durableId="1319378508">
    <w:abstractNumId w:val="4"/>
  </w:num>
  <w:num w:numId="10" w16cid:durableId="841969507">
    <w:abstractNumId w:val="18"/>
  </w:num>
  <w:num w:numId="11" w16cid:durableId="1660187950">
    <w:abstractNumId w:val="9"/>
  </w:num>
  <w:num w:numId="12" w16cid:durableId="1748723465">
    <w:abstractNumId w:val="2"/>
  </w:num>
  <w:num w:numId="13" w16cid:durableId="2122186888">
    <w:abstractNumId w:val="12"/>
  </w:num>
  <w:num w:numId="14" w16cid:durableId="572356096">
    <w:abstractNumId w:val="16"/>
  </w:num>
  <w:num w:numId="15" w16cid:durableId="657999210">
    <w:abstractNumId w:val="14"/>
  </w:num>
  <w:num w:numId="16" w16cid:durableId="1994602813">
    <w:abstractNumId w:val="10"/>
  </w:num>
  <w:num w:numId="17" w16cid:durableId="1172598702">
    <w:abstractNumId w:val="17"/>
  </w:num>
  <w:num w:numId="18" w16cid:durableId="421417028">
    <w:abstractNumId w:val="8"/>
  </w:num>
  <w:num w:numId="19" w16cid:durableId="21243731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A1"/>
    <w:rsid w:val="000714A3"/>
    <w:rsid w:val="001454EF"/>
    <w:rsid w:val="001C34F8"/>
    <w:rsid w:val="00233FC1"/>
    <w:rsid w:val="00270616"/>
    <w:rsid w:val="003168F1"/>
    <w:rsid w:val="00371A91"/>
    <w:rsid w:val="003845DF"/>
    <w:rsid w:val="003E652D"/>
    <w:rsid w:val="00407623"/>
    <w:rsid w:val="00451B45"/>
    <w:rsid w:val="004B4FD5"/>
    <w:rsid w:val="00531421"/>
    <w:rsid w:val="00545C02"/>
    <w:rsid w:val="00551B12"/>
    <w:rsid w:val="005673B9"/>
    <w:rsid w:val="005A0757"/>
    <w:rsid w:val="005A7887"/>
    <w:rsid w:val="006307D1"/>
    <w:rsid w:val="006A7BC7"/>
    <w:rsid w:val="006B5062"/>
    <w:rsid w:val="00796E92"/>
    <w:rsid w:val="007C482E"/>
    <w:rsid w:val="007D7EB9"/>
    <w:rsid w:val="0080060C"/>
    <w:rsid w:val="00870AA7"/>
    <w:rsid w:val="008E55A1"/>
    <w:rsid w:val="008E5DA8"/>
    <w:rsid w:val="008F2772"/>
    <w:rsid w:val="00970F2A"/>
    <w:rsid w:val="00977597"/>
    <w:rsid w:val="00AC675E"/>
    <w:rsid w:val="00AE09A3"/>
    <w:rsid w:val="00B77423"/>
    <w:rsid w:val="00BC5E3E"/>
    <w:rsid w:val="00BE236F"/>
    <w:rsid w:val="00C02644"/>
    <w:rsid w:val="00C202D2"/>
    <w:rsid w:val="00CF2B88"/>
    <w:rsid w:val="00D64127"/>
    <w:rsid w:val="00DE3B8A"/>
    <w:rsid w:val="00ED3B9B"/>
    <w:rsid w:val="00EF1E01"/>
    <w:rsid w:val="00F553FB"/>
    <w:rsid w:val="00F926E7"/>
    <w:rsid w:val="00FE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0A990"/>
  <w15:chartTrackingRefBased/>
  <w15:docId w15:val="{2A5A22E2-EB37-4A89-A225-A2AA8262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5A1"/>
    <w:pPr>
      <w:spacing w:after="240" w:line="264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772"/>
    <w:pPr>
      <w:keepNext/>
      <w:keepLines/>
      <w:spacing w:before="480" w:after="12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772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2772"/>
    <w:pPr>
      <w:keepNext/>
      <w:keepLines/>
      <w:spacing w:before="360" w:after="12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5A1"/>
    <w:pPr>
      <w:keepNext/>
      <w:keepLines/>
      <w:spacing w:before="240" w:after="12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5A1"/>
    <w:pPr>
      <w:spacing w:after="0" w:line="264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8F2772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2772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2772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E55A1"/>
    <w:rPr>
      <w:rFonts w:ascii="Arial" w:eastAsiaTheme="majorEastAsia" w:hAnsi="Arial" w:cstheme="majorBidi"/>
      <w:b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E55A1"/>
    <w:pPr>
      <w:spacing w:after="48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5A1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E5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A1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8E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E55A1"/>
    <w:rPr>
      <w:rFonts w:ascii="Arial" w:hAnsi="Arial"/>
    </w:rPr>
  </w:style>
  <w:style w:type="table" w:styleId="TableGrid">
    <w:name w:val="Table Grid"/>
    <w:basedOn w:val="TableNormal"/>
    <w:rsid w:val="00ED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6307D1"/>
    <w:pPr>
      <w:spacing w:after="120" w:line="480" w:lineRule="auto"/>
      <w:ind w:left="360"/>
    </w:pPr>
    <w:rPr>
      <w:rFonts w:ascii="Calibri" w:hAnsi="Calibri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07D1"/>
    <w:rPr>
      <w:rFonts w:ascii="Calibri" w:hAnsi="Calibri"/>
      <w:szCs w:val="24"/>
    </w:rPr>
  </w:style>
  <w:style w:type="character" w:customStyle="1" w:styleId="hardreadability">
    <w:name w:val="hardreadability"/>
    <w:basedOn w:val="DefaultParagraphFont"/>
    <w:rsid w:val="006307D1"/>
  </w:style>
  <w:style w:type="character" w:customStyle="1" w:styleId="passivevoice">
    <w:name w:val="passivevoice"/>
    <w:basedOn w:val="DefaultParagraphFont"/>
    <w:rsid w:val="006307D1"/>
  </w:style>
  <w:style w:type="character" w:customStyle="1" w:styleId="veryhardreadability">
    <w:name w:val="veryhardreadability"/>
    <w:basedOn w:val="DefaultParagraphFont"/>
    <w:rsid w:val="006307D1"/>
  </w:style>
  <w:style w:type="character" w:customStyle="1" w:styleId="complexword">
    <w:name w:val="complexword"/>
    <w:rsid w:val="008E5DA8"/>
  </w:style>
  <w:style w:type="character" w:customStyle="1" w:styleId="adverb">
    <w:name w:val="adverb"/>
    <w:rsid w:val="008E5DA8"/>
  </w:style>
  <w:style w:type="paragraph" w:customStyle="1" w:styleId="BodyCopy">
    <w:name w:val="Body Copy"/>
    <w:basedOn w:val="Normal"/>
    <w:qFormat/>
    <w:rsid w:val="003845DF"/>
    <w:pPr>
      <w:suppressAutoHyphens/>
      <w:spacing w:after="0" w:line="240" w:lineRule="auto"/>
    </w:pPr>
    <w:rPr>
      <w:rFonts w:ascii="Calibri" w:hAnsi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1A91"/>
    <w:rPr>
      <w:color w:val="0563C1" w:themeColor="hyperlink"/>
      <w:u w:val="single"/>
    </w:rPr>
  </w:style>
  <w:style w:type="paragraph" w:customStyle="1" w:styleId="Headline">
    <w:name w:val="Headline"/>
    <w:basedOn w:val="Normal"/>
    <w:qFormat/>
    <w:rsid w:val="00371A91"/>
    <w:pPr>
      <w:spacing w:before="240" w:line="240" w:lineRule="auto"/>
    </w:pPr>
    <w:rPr>
      <w:rFonts w:ascii="Calibri" w:hAnsi="Calibri"/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F5EA7ACD273448935128C16A6E0E0" ma:contentTypeVersion="18" ma:contentTypeDescription="Create a new document." ma:contentTypeScope="" ma:versionID="0001044346e6e116e5dbf8a8d8326bf9">
  <xsd:schema xmlns:xsd="http://www.w3.org/2001/XMLSchema" xmlns:xs="http://www.w3.org/2001/XMLSchema" xmlns:p="http://schemas.microsoft.com/office/2006/metadata/properties" xmlns:ns2="668062d1-4f3c-4837-9397-0485a51bf3ac" xmlns:ns3="fee1e7b4-3575-4d14-a81d-acd73d34f996" targetNamespace="http://schemas.microsoft.com/office/2006/metadata/properties" ma:root="true" ma:fieldsID="60860f100255eca13afdfe98af3f063b" ns2:_="" ns3:_="">
    <xsd:import namespace="668062d1-4f3c-4837-9397-0485a51bf3ac"/>
    <xsd:import namespace="fee1e7b4-3575-4d14-a81d-acd73d34f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062d1-4f3c-4837-9397-0485a51bf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d89a20-2c34-4a05-a2d1-7ae41405e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1e7b4-3575-4d14-a81d-acd73d34f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9" nillable="true" ma:displayName="Taxonomy Catch All Column" ma:hidden="true" ma:list="{3bfcbb07-5257-4f07-bf70-fbec4b954f49}" ma:internalName="TaxCatchAll" ma:readOnly="false" ma:showField="CatchAllData" ma:web="fee1e7b4-3575-4d14-a81d-acd73d34f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90C98-C1A3-4F70-BC06-D7EB293E8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AE976-92BD-4145-9410-C5D32E05B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062d1-4f3c-4837-9397-0485a51bf3ac"/>
    <ds:schemaRef ds:uri="fee1e7b4-3575-4d14-a81d-acd73d34f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Scott</dc:creator>
  <cp:keywords/>
  <dc:description/>
  <cp:lastModifiedBy>Deanna Scott</cp:lastModifiedBy>
  <cp:revision>2</cp:revision>
  <dcterms:created xsi:type="dcterms:W3CDTF">2024-02-16T18:12:00Z</dcterms:created>
  <dcterms:modified xsi:type="dcterms:W3CDTF">2024-02-16T18:12:00Z</dcterms:modified>
</cp:coreProperties>
</file>